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D756" w14:textId="4FCE91C8" w:rsidR="00C8679D" w:rsidRDefault="00C8679D" w:rsidP="00C8679D">
      <w:pPr>
        <w:jc w:val="center"/>
        <w:rPr>
          <w:rFonts w:ascii="Abadi Extra Light" w:hAnsi="Abadi Extra Light"/>
          <w:sz w:val="28"/>
          <w:szCs w:val="28"/>
          <w:u w:val="single"/>
          <w:lang w:val="en-CA"/>
        </w:rPr>
      </w:pPr>
      <w:r w:rsidRPr="00C8679D">
        <w:rPr>
          <w:rFonts w:ascii="Abadi Extra Light" w:hAnsi="Abadi Extra Light"/>
          <w:sz w:val="28"/>
          <w:szCs w:val="28"/>
          <w:u w:val="single"/>
          <w:lang w:val="en-CA"/>
        </w:rPr>
        <w:t>PUBLIC NOTICE</w:t>
      </w:r>
    </w:p>
    <w:p w14:paraId="51C694ED" w14:textId="77777777" w:rsidR="0013095C" w:rsidRDefault="0013095C" w:rsidP="00C8679D">
      <w:pPr>
        <w:jc w:val="center"/>
        <w:rPr>
          <w:rFonts w:ascii="Abadi Extra Light" w:hAnsi="Abadi Extra Light"/>
          <w:sz w:val="28"/>
          <w:szCs w:val="28"/>
          <w:u w:val="single"/>
          <w:lang w:val="en-CA"/>
        </w:rPr>
      </w:pPr>
    </w:p>
    <w:p w14:paraId="457756B6" w14:textId="095DBC2F" w:rsidR="0013095C" w:rsidRPr="00291999" w:rsidRDefault="0013095C" w:rsidP="0013095C">
      <w:pPr>
        <w:rPr>
          <w:rFonts w:ascii="Abadi Extra Light" w:hAnsi="Abadi Extra Light" w:cs="Calibri"/>
          <w:sz w:val="28"/>
          <w:szCs w:val="28"/>
        </w:rPr>
      </w:pPr>
      <w:r w:rsidRPr="00C8679D">
        <w:rPr>
          <w:rFonts w:ascii="Abadi Extra Light" w:hAnsi="Abadi Extra Light"/>
          <w:sz w:val="28"/>
          <w:szCs w:val="28"/>
          <w:lang w:val="en-CA"/>
        </w:rPr>
        <w:fldChar w:fldCharType="begin"/>
      </w:r>
      <w:r w:rsidRPr="00C8679D">
        <w:rPr>
          <w:rFonts w:ascii="Abadi Extra Light" w:hAnsi="Abadi Extra Light"/>
          <w:sz w:val="28"/>
          <w:szCs w:val="28"/>
          <w:lang w:val="en-CA"/>
        </w:rPr>
        <w:instrText xml:space="preserve"> SEQ CHAPTER \h \r 1</w:instrText>
      </w:r>
      <w:r w:rsidRPr="00C8679D">
        <w:rPr>
          <w:rFonts w:ascii="Abadi Extra Light" w:hAnsi="Abadi Extra Light"/>
          <w:sz w:val="28"/>
          <w:szCs w:val="28"/>
          <w:lang w:val="en-CA"/>
        </w:rPr>
        <w:fldChar w:fldCharType="end"/>
      </w:r>
      <w:r w:rsidRPr="00C8679D">
        <w:rPr>
          <w:rFonts w:ascii="Abadi Extra Light" w:hAnsi="Abadi Extra Light" w:cs="Calibri"/>
          <w:sz w:val="28"/>
          <w:szCs w:val="28"/>
        </w:rPr>
        <w:t xml:space="preserve">Swisher County Commissioners Court will </w:t>
      </w:r>
      <w:r>
        <w:rPr>
          <w:rFonts w:ascii="Abadi Extra Light" w:hAnsi="Abadi Extra Light" w:cs="Calibri"/>
          <w:sz w:val="28"/>
          <w:szCs w:val="28"/>
        </w:rPr>
        <w:t xml:space="preserve">receive </w:t>
      </w:r>
      <w:r w:rsidRPr="00C8679D">
        <w:rPr>
          <w:rFonts w:ascii="Abadi Extra Light" w:hAnsi="Abadi Extra Light" w:cs="Calibri"/>
          <w:sz w:val="28"/>
          <w:szCs w:val="28"/>
        </w:rPr>
        <w:t xml:space="preserve">bids for lawn </w:t>
      </w:r>
      <w:r>
        <w:rPr>
          <w:rFonts w:ascii="Abadi Extra Light" w:hAnsi="Abadi Extra Light" w:cs="Calibri"/>
          <w:sz w:val="28"/>
          <w:szCs w:val="28"/>
        </w:rPr>
        <w:t xml:space="preserve">service for County Properties </w:t>
      </w:r>
      <w:r w:rsidRPr="00C8679D">
        <w:rPr>
          <w:rFonts w:ascii="Abadi Extra Light" w:hAnsi="Abadi Extra Light" w:cs="Calibri"/>
          <w:sz w:val="28"/>
          <w:szCs w:val="28"/>
        </w:rPr>
        <w:t xml:space="preserve">in the Swisher County Judge’s office until </w:t>
      </w:r>
      <w:r>
        <w:rPr>
          <w:rFonts w:ascii="Abadi Extra Light" w:hAnsi="Abadi Extra Light" w:cs="Calibri"/>
          <w:sz w:val="28"/>
          <w:szCs w:val="28"/>
        </w:rPr>
        <w:t>NOON</w:t>
      </w:r>
      <w:r w:rsidRPr="00C8679D">
        <w:rPr>
          <w:rFonts w:ascii="Abadi Extra Light" w:hAnsi="Abadi Extra Light" w:cs="Calibri"/>
          <w:sz w:val="28"/>
          <w:szCs w:val="28"/>
        </w:rPr>
        <w:t xml:space="preserve">, </w:t>
      </w:r>
      <w:r>
        <w:rPr>
          <w:rFonts w:ascii="Abadi Extra Light" w:hAnsi="Abadi Extra Light" w:cs="Calibri"/>
          <w:sz w:val="28"/>
          <w:szCs w:val="28"/>
        </w:rPr>
        <w:t>on March</w:t>
      </w:r>
      <w:r w:rsidRPr="00C8679D">
        <w:rPr>
          <w:rFonts w:ascii="Abadi Extra Light" w:hAnsi="Abadi Extra Light" w:cs="Calibri"/>
          <w:sz w:val="28"/>
          <w:szCs w:val="28"/>
        </w:rPr>
        <w:t xml:space="preserve"> </w:t>
      </w:r>
      <w:r>
        <w:rPr>
          <w:rFonts w:ascii="Abadi Extra Light" w:hAnsi="Abadi Extra Light" w:cs="Calibri"/>
          <w:sz w:val="28"/>
          <w:szCs w:val="28"/>
        </w:rPr>
        <w:t>21</w:t>
      </w:r>
      <w:proofErr w:type="gramStart"/>
      <w:r w:rsidRPr="00291999">
        <w:rPr>
          <w:rFonts w:ascii="Abadi Extra Light" w:hAnsi="Abadi Extra Light" w:cs="Calibri"/>
          <w:sz w:val="28"/>
          <w:szCs w:val="28"/>
          <w:vertAlign w:val="superscript"/>
        </w:rPr>
        <w:t>ST</w:t>
      </w:r>
      <w:r>
        <w:rPr>
          <w:rFonts w:ascii="Abadi Extra Light" w:hAnsi="Abadi Extra Light" w:cs="Calibri"/>
          <w:sz w:val="28"/>
          <w:szCs w:val="28"/>
        </w:rPr>
        <w:t xml:space="preserve">, </w:t>
      </w:r>
      <w:r w:rsidRPr="00C8679D">
        <w:rPr>
          <w:rFonts w:ascii="Abadi Extra Light" w:hAnsi="Abadi Extra Light" w:cs="Calibri"/>
          <w:sz w:val="28"/>
          <w:szCs w:val="28"/>
        </w:rPr>
        <w:t xml:space="preserve"> 202</w:t>
      </w:r>
      <w:r>
        <w:rPr>
          <w:rFonts w:ascii="Abadi Extra Light" w:hAnsi="Abadi Extra Light" w:cs="Calibri"/>
          <w:sz w:val="28"/>
          <w:szCs w:val="28"/>
        </w:rPr>
        <w:t>5</w:t>
      </w:r>
      <w:proofErr w:type="gramEnd"/>
      <w:r w:rsidRPr="00C8679D">
        <w:rPr>
          <w:rFonts w:ascii="Abadi Extra Light" w:hAnsi="Abadi Extra Light" w:cs="Calibri"/>
          <w:sz w:val="28"/>
          <w:szCs w:val="28"/>
        </w:rPr>
        <w:t xml:space="preserve">.  Specifications may be obtained in the County Judge’s Office. Swisher County reserves the right to accept or reject </w:t>
      </w:r>
      <w:proofErr w:type="gramStart"/>
      <w:r w:rsidRPr="00C8679D">
        <w:rPr>
          <w:rFonts w:ascii="Abadi Extra Light" w:hAnsi="Abadi Extra Light" w:cs="Calibri"/>
          <w:sz w:val="28"/>
          <w:szCs w:val="28"/>
        </w:rPr>
        <w:t>any and all</w:t>
      </w:r>
      <w:proofErr w:type="gramEnd"/>
      <w:r w:rsidRPr="00C8679D">
        <w:rPr>
          <w:rFonts w:ascii="Abadi Extra Light" w:hAnsi="Abadi Extra Light" w:cs="Calibri"/>
          <w:sz w:val="28"/>
          <w:szCs w:val="28"/>
        </w:rPr>
        <w:t xml:space="preserve"> bids.</w:t>
      </w:r>
      <w:r>
        <w:rPr>
          <w:rFonts w:ascii="Abadi Extra Light" w:hAnsi="Abadi Extra Light" w:cs="Calibri"/>
          <w:sz w:val="28"/>
          <w:szCs w:val="28"/>
        </w:rPr>
        <w:t xml:space="preserve"> Bids will be opened and accepted during the Commissioners Court Meeting Monday, March 24, 2025.</w:t>
      </w:r>
    </w:p>
    <w:p w14:paraId="640F9942" w14:textId="77777777" w:rsidR="0013095C" w:rsidRPr="00C8679D" w:rsidRDefault="0013095C" w:rsidP="0013095C">
      <w:pPr>
        <w:rPr>
          <w:rFonts w:ascii="Abadi Extra Light" w:hAnsi="Abadi Extra Light"/>
          <w:sz w:val="28"/>
          <w:szCs w:val="28"/>
          <w:u w:val="single"/>
          <w:lang w:val="en-CA"/>
        </w:rPr>
      </w:pPr>
    </w:p>
    <w:p w14:paraId="73E52B17" w14:textId="77777777" w:rsidR="00C8679D" w:rsidRDefault="00C8679D">
      <w:pPr>
        <w:rPr>
          <w:sz w:val="24"/>
          <w:szCs w:val="24"/>
          <w:lang w:val="en-CA"/>
        </w:rPr>
      </w:pPr>
    </w:p>
    <w:sectPr w:rsidR="00C8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9D"/>
    <w:rsid w:val="000B3AF6"/>
    <w:rsid w:val="0013095C"/>
    <w:rsid w:val="0049174E"/>
    <w:rsid w:val="006E7F75"/>
    <w:rsid w:val="007B5A19"/>
    <w:rsid w:val="00A611E3"/>
    <w:rsid w:val="00C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D11C"/>
  <w15:chartTrackingRefBased/>
  <w15:docId w15:val="{061D68DB-8AEB-40DE-857D-4DD4A1F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Evalyn Resendez</dc:creator>
  <cp:keywords/>
  <dc:description/>
  <cp:lastModifiedBy>Lissa Schoenenberger</cp:lastModifiedBy>
  <cp:revision>3</cp:revision>
  <cp:lastPrinted>2024-02-26T17:20:00Z</cp:lastPrinted>
  <dcterms:created xsi:type="dcterms:W3CDTF">2025-02-18T20:13:00Z</dcterms:created>
  <dcterms:modified xsi:type="dcterms:W3CDTF">2025-02-18T20:26:00Z</dcterms:modified>
</cp:coreProperties>
</file>